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B8E" w:rsidRDefault="005E3B8E" w:rsidP="00510394">
      <w:pPr>
        <w:spacing w:line="480" w:lineRule="auto"/>
        <w:ind w:left="720" w:hanging="720"/>
        <w:rPr>
          <w:rFonts w:ascii="Times New Roman" w:hAnsi="Times New Roman" w:cs="Times New Roman"/>
          <w:sz w:val="24"/>
          <w:szCs w:val="24"/>
        </w:rPr>
      </w:pPr>
      <w:bookmarkStart w:id="0" w:name="_GoBack"/>
      <w:bookmarkEnd w:id="0"/>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E3B8E">
      <w:pPr>
        <w:spacing w:line="480" w:lineRule="auto"/>
        <w:ind w:left="720" w:hanging="720"/>
        <w:jc w:val="center"/>
        <w:rPr>
          <w:rFonts w:ascii="Times New Roman" w:hAnsi="Times New Roman" w:cs="Times New Roman"/>
          <w:sz w:val="24"/>
          <w:szCs w:val="24"/>
        </w:rPr>
      </w:pPr>
    </w:p>
    <w:p w:rsidR="005E3B8E" w:rsidRDefault="005E3B8E" w:rsidP="005E3B8E">
      <w:pPr>
        <w:spacing w:line="480" w:lineRule="auto"/>
        <w:ind w:left="720" w:hanging="720"/>
        <w:jc w:val="center"/>
        <w:rPr>
          <w:rFonts w:ascii="Times New Roman" w:hAnsi="Times New Roman" w:cs="Times New Roman"/>
          <w:sz w:val="24"/>
          <w:szCs w:val="24"/>
        </w:rPr>
      </w:pPr>
    </w:p>
    <w:p w:rsidR="005E3B8E" w:rsidRDefault="005E3B8E" w:rsidP="005E3B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Annotated Bibliography on Solitary Confinement</w:t>
      </w:r>
    </w:p>
    <w:p w:rsidR="005E3B8E" w:rsidRDefault="005E3B8E" w:rsidP="005E3B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Name</w:t>
      </w:r>
    </w:p>
    <w:p w:rsidR="005E3B8E" w:rsidRDefault="005E3B8E" w:rsidP="005E3B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E3B8E">
      <w:pPr>
        <w:spacing w:line="480" w:lineRule="auto"/>
        <w:rPr>
          <w:rFonts w:ascii="Times New Roman" w:hAnsi="Times New Roman" w:cs="Times New Roman"/>
          <w:sz w:val="24"/>
          <w:szCs w:val="24"/>
        </w:rPr>
      </w:pPr>
    </w:p>
    <w:p w:rsidR="005E3B8E" w:rsidRDefault="005E3B8E" w:rsidP="00510394">
      <w:pPr>
        <w:spacing w:line="480" w:lineRule="auto"/>
        <w:ind w:left="720" w:hanging="720"/>
        <w:rPr>
          <w:rFonts w:ascii="Times New Roman" w:hAnsi="Times New Roman" w:cs="Times New Roman"/>
          <w:sz w:val="24"/>
          <w:szCs w:val="24"/>
        </w:rPr>
      </w:pPr>
    </w:p>
    <w:p w:rsidR="005E3B8E" w:rsidRDefault="005E3B8E" w:rsidP="005E3B8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Annotated Bibliography on Solitary Confinement</w:t>
      </w:r>
    </w:p>
    <w:p w:rsidR="00510394" w:rsidRPr="00510394" w:rsidRDefault="00510394" w:rsidP="00510394">
      <w:pPr>
        <w:spacing w:line="480" w:lineRule="auto"/>
        <w:ind w:left="720" w:hanging="720"/>
        <w:rPr>
          <w:rFonts w:ascii="Times New Roman" w:hAnsi="Times New Roman" w:cs="Times New Roman"/>
          <w:sz w:val="24"/>
          <w:szCs w:val="24"/>
        </w:rPr>
      </w:pPr>
      <w:r w:rsidRPr="00510394">
        <w:rPr>
          <w:rFonts w:ascii="Times New Roman" w:hAnsi="Times New Roman" w:cs="Times New Roman"/>
          <w:sz w:val="24"/>
          <w:szCs w:val="24"/>
        </w:rPr>
        <w:t xml:space="preserve">Knopf. T. (May 29, 2016). Mentally ill inmate who spent 1,001 days in solitary confinement now feels alone outside. </w:t>
      </w:r>
      <w:proofErr w:type="gramStart"/>
      <w:r w:rsidRPr="00510394">
        <w:rPr>
          <w:rFonts w:ascii="Times New Roman" w:hAnsi="Times New Roman" w:cs="Times New Roman"/>
          <w:i/>
          <w:sz w:val="24"/>
          <w:szCs w:val="24"/>
        </w:rPr>
        <w:t>Miami Herald</w:t>
      </w:r>
      <w:r w:rsidRPr="00510394">
        <w:rPr>
          <w:rFonts w:ascii="Times New Roman" w:hAnsi="Times New Roman" w:cs="Times New Roman"/>
          <w:sz w:val="24"/>
          <w:szCs w:val="24"/>
        </w:rPr>
        <w:t>.</w:t>
      </w:r>
      <w:proofErr w:type="gramEnd"/>
      <w:r w:rsidRPr="00510394">
        <w:rPr>
          <w:rFonts w:ascii="Times New Roman" w:hAnsi="Times New Roman" w:cs="Times New Roman"/>
          <w:sz w:val="24"/>
          <w:szCs w:val="24"/>
        </w:rPr>
        <w:t xml:space="preserve"> Retrieved from http://www.miamiherald.com/news/nation-world/national/article80663437.html</w:t>
      </w:r>
    </w:p>
    <w:p w:rsidR="00510394" w:rsidRPr="00510394" w:rsidRDefault="00510394" w:rsidP="00510394">
      <w:pPr>
        <w:spacing w:line="480" w:lineRule="auto"/>
        <w:ind w:firstLine="720"/>
        <w:rPr>
          <w:rFonts w:ascii="Times New Roman" w:hAnsi="Times New Roman" w:cs="Times New Roman"/>
          <w:sz w:val="24"/>
          <w:szCs w:val="24"/>
        </w:rPr>
      </w:pPr>
      <w:r w:rsidRPr="00510394">
        <w:rPr>
          <w:rFonts w:ascii="Times New Roman" w:hAnsi="Times New Roman" w:cs="Times New Roman"/>
          <w:sz w:val="24"/>
          <w:szCs w:val="24"/>
        </w:rPr>
        <w:t xml:space="preserve">This article explains some of the ordeals that those who are confined while in prison go through. The author describes how the prisoners are put away from the world and the people. The author gives the story of one mentally ill Davis Devon who was confined at the North Carolina prison. Some of the psychological effects that the author emphasizes that the confinement subject the prisoners to are like depression, anxiety, psychosis, obsessive thoughts, cognitive, disturbance, paranoia and perceptual distortion. This article is useful in the understanding of solitary confinement and the ordeal of the people subjected to confinement.  </w:t>
      </w:r>
    </w:p>
    <w:p w:rsidR="00510394" w:rsidRPr="00510394" w:rsidRDefault="00510394" w:rsidP="00510394">
      <w:pPr>
        <w:spacing w:line="480" w:lineRule="auto"/>
        <w:ind w:left="720" w:hanging="720"/>
        <w:rPr>
          <w:rFonts w:ascii="Times New Roman" w:hAnsi="Times New Roman" w:cs="Times New Roman"/>
          <w:sz w:val="24"/>
          <w:szCs w:val="24"/>
        </w:rPr>
      </w:pPr>
      <w:proofErr w:type="spellStart"/>
      <w:proofErr w:type="gramStart"/>
      <w:r w:rsidRPr="00510394">
        <w:rPr>
          <w:rFonts w:ascii="Times New Roman" w:hAnsi="Times New Roman" w:cs="Times New Roman"/>
          <w:sz w:val="24"/>
          <w:szCs w:val="24"/>
        </w:rPr>
        <w:t>Klimova</w:t>
      </w:r>
      <w:proofErr w:type="spellEnd"/>
      <w:r w:rsidRPr="00510394">
        <w:rPr>
          <w:rFonts w:ascii="Times New Roman" w:hAnsi="Times New Roman" w:cs="Times New Roman"/>
          <w:sz w:val="24"/>
          <w:szCs w:val="24"/>
        </w:rPr>
        <w:t>.</w:t>
      </w:r>
      <w:proofErr w:type="gramEnd"/>
      <w:r w:rsidRPr="00510394">
        <w:rPr>
          <w:rFonts w:ascii="Times New Roman" w:hAnsi="Times New Roman" w:cs="Times New Roman"/>
          <w:sz w:val="24"/>
          <w:szCs w:val="24"/>
        </w:rPr>
        <w:t xml:space="preserve"> M. (December 4, 2014). Violence breeds violence’: one woman’s story of 16 years inside a Russian jail. </w:t>
      </w:r>
      <w:proofErr w:type="gramStart"/>
      <w:r w:rsidRPr="00510394">
        <w:rPr>
          <w:rFonts w:ascii="Times New Roman" w:hAnsi="Times New Roman" w:cs="Times New Roman"/>
          <w:i/>
          <w:sz w:val="24"/>
          <w:szCs w:val="24"/>
        </w:rPr>
        <w:t>The Guardian</w:t>
      </w:r>
      <w:r w:rsidRPr="00510394">
        <w:rPr>
          <w:rFonts w:ascii="Times New Roman" w:hAnsi="Times New Roman" w:cs="Times New Roman"/>
          <w:sz w:val="24"/>
          <w:szCs w:val="24"/>
        </w:rPr>
        <w:t>.</w:t>
      </w:r>
      <w:proofErr w:type="gramEnd"/>
      <w:r w:rsidRPr="00510394">
        <w:rPr>
          <w:rFonts w:ascii="Times New Roman" w:hAnsi="Times New Roman" w:cs="Times New Roman"/>
          <w:sz w:val="24"/>
          <w:szCs w:val="24"/>
        </w:rPr>
        <w:t xml:space="preserve"> Retrieved from https://www.theguardian.com/world/2014/dec/04/-sp-russia-prison-tatyana-gavrilova-pussy-riot</w:t>
      </w:r>
    </w:p>
    <w:p w:rsidR="00510394" w:rsidRPr="00510394" w:rsidRDefault="00510394" w:rsidP="00510394">
      <w:pPr>
        <w:spacing w:line="480" w:lineRule="auto"/>
        <w:ind w:firstLine="720"/>
        <w:rPr>
          <w:rFonts w:ascii="Times New Roman" w:hAnsi="Times New Roman" w:cs="Times New Roman"/>
          <w:sz w:val="24"/>
          <w:szCs w:val="24"/>
        </w:rPr>
      </w:pPr>
      <w:r w:rsidRPr="00510394">
        <w:rPr>
          <w:rFonts w:ascii="Times New Roman" w:hAnsi="Times New Roman" w:cs="Times New Roman"/>
          <w:i/>
          <w:sz w:val="24"/>
          <w:szCs w:val="24"/>
        </w:rPr>
        <w:t>Violence Breeds violence’: one woman story of 16 years inside a Russian jail</w:t>
      </w:r>
      <w:r w:rsidRPr="00510394">
        <w:rPr>
          <w:rFonts w:ascii="Times New Roman" w:hAnsi="Times New Roman" w:cs="Times New Roman"/>
          <w:sz w:val="24"/>
          <w:szCs w:val="24"/>
        </w:rPr>
        <w:t xml:space="preserve"> is an article that explains and gives the real story of Tatyana Gavrilova who narrates her experiences in the Russian jail for 16 years. Tatyana explains the treatment that the inmates pass through. This article is very important since it helps to know some of the problems that the inmates go through. In her story in the article, some of the inmates like her are sent to for confinement even when they are not supposed to be in the confinement.  </w:t>
      </w:r>
    </w:p>
    <w:p w:rsidR="00510394" w:rsidRPr="00510394" w:rsidRDefault="00510394" w:rsidP="00510394">
      <w:pPr>
        <w:spacing w:line="480" w:lineRule="auto"/>
        <w:ind w:left="720" w:hanging="720"/>
        <w:rPr>
          <w:rFonts w:ascii="Times New Roman" w:hAnsi="Times New Roman" w:cs="Times New Roman"/>
          <w:sz w:val="24"/>
          <w:szCs w:val="24"/>
        </w:rPr>
      </w:pPr>
      <w:proofErr w:type="spellStart"/>
      <w:proofErr w:type="gramStart"/>
      <w:r w:rsidRPr="00510394">
        <w:rPr>
          <w:rFonts w:ascii="Times New Roman" w:hAnsi="Times New Roman" w:cs="Times New Roman"/>
          <w:sz w:val="24"/>
          <w:szCs w:val="24"/>
        </w:rPr>
        <w:lastRenderedPageBreak/>
        <w:t>Mannix</w:t>
      </w:r>
      <w:proofErr w:type="spellEnd"/>
      <w:r w:rsidRPr="00510394">
        <w:rPr>
          <w:rFonts w:ascii="Times New Roman" w:hAnsi="Times New Roman" w:cs="Times New Roman"/>
          <w:sz w:val="24"/>
          <w:szCs w:val="24"/>
        </w:rPr>
        <w:t>.</w:t>
      </w:r>
      <w:proofErr w:type="gramEnd"/>
      <w:r w:rsidRPr="00510394">
        <w:rPr>
          <w:rFonts w:ascii="Times New Roman" w:hAnsi="Times New Roman" w:cs="Times New Roman"/>
          <w:sz w:val="24"/>
          <w:szCs w:val="24"/>
        </w:rPr>
        <w:t xml:space="preserve"> A. (December 26, 2017). A year after solitary, Keegan </w:t>
      </w:r>
      <w:proofErr w:type="spellStart"/>
      <w:r w:rsidRPr="00510394">
        <w:rPr>
          <w:rFonts w:ascii="Times New Roman" w:hAnsi="Times New Roman" w:cs="Times New Roman"/>
          <w:sz w:val="24"/>
          <w:szCs w:val="24"/>
        </w:rPr>
        <w:t>Rolenc</w:t>
      </w:r>
      <w:proofErr w:type="spellEnd"/>
      <w:r w:rsidRPr="00510394">
        <w:rPr>
          <w:rFonts w:ascii="Times New Roman" w:hAnsi="Times New Roman" w:cs="Times New Roman"/>
          <w:sz w:val="24"/>
          <w:szCs w:val="24"/>
        </w:rPr>
        <w:t xml:space="preserve"> walks a difficult path. </w:t>
      </w:r>
      <w:proofErr w:type="spellStart"/>
      <w:proofErr w:type="gramStart"/>
      <w:r w:rsidRPr="00510394">
        <w:rPr>
          <w:rFonts w:ascii="Times New Roman" w:hAnsi="Times New Roman" w:cs="Times New Roman"/>
          <w:i/>
          <w:sz w:val="24"/>
          <w:szCs w:val="24"/>
        </w:rPr>
        <w:t>StarTribune</w:t>
      </w:r>
      <w:proofErr w:type="spellEnd"/>
      <w:r w:rsidRPr="00510394">
        <w:rPr>
          <w:rFonts w:ascii="Times New Roman" w:hAnsi="Times New Roman" w:cs="Times New Roman"/>
          <w:sz w:val="24"/>
          <w:szCs w:val="24"/>
        </w:rPr>
        <w:t>.</w:t>
      </w:r>
      <w:proofErr w:type="gramEnd"/>
      <w:r w:rsidRPr="00510394">
        <w:rPr>
          <w:rFonts w:ascii="Times New Roman" w:hAnsi="Times New Roman" w:cs="Times New Roman"/>
          <w:sz w:val="24"/>
          <w:szCs w:val="24"/>
        </w:rPr>
        <w:t xml:space="preserve"> Retrieved from http://www.startribune.com/a-year-after-solitary-keegan-rolenc-walks-a-difficult-path/466501163/</w:t>
      </w:r>
    </w:p>
    <w:p w:rsidR="00510394" w:rsidRPr="00510394" w:rsidRDefault="00510394" w:rsidP="00510394">
      <w:pPr>
        <w:spacing w:line="480" w:lineRule="auto"/>
        <w:ind w:firstLine="720"/>
        <w:rPr>
          <w:rFonts w:ascii="Times New Roman" w:hAnsi="Times New Roman" w:cs="Times New Roman"/>
          <w:sz w:val="24"/>
          <w:szCs w:val="24"/>
        </w:rPr>
      </w:pPr>
      <w:proofErr w:type="spellStart"/>
      <w:r w:rsidRPr="00510394">
        <w:rPr>
          <w:rFonts w:ascii="Times New Roman" w:hAnsi="Times New Roman" w:cs="Times New Roman"/>
          <w:sz w:val="24"/>
          <w:szCs w:val="24"/>
        </w:rPr>
        <w:t>Mannix</w:t>
      </w:r>
      <w:proofErr w:type="spellEnd"/>
      <w:r w:rsidRPr="00510394">
        <w:rPr>
          <w:rFonts w:ascii="Times New Roman" w:hAnsi="Times New Roman" w:cs="Times New Roman"/>
          <w:sz w:val="24"/>
          <w:szCs w:val="24"/>
        </w:rPr>
        <w:t xml:space="preserve"> in his article </w:t>
      </w:r>
      <w:proofErr w:type="gramStart"/>
      <w:r w:rsidRPr="00510394">
        <w:rPr>
          <w:rFonts w:ascii="Times New Roman" w:hAnsi="Times New Roman" w:cs="Times New Roman"/>
          <w:i/>
          <w:sz w:val="24"/>
          <w:szCs w:val="24"/>
        </w:rPr>
        <w:t>A</w:t>
      </w:r>
      <w:proofErr w:type="gramEnd"/>
      <w:r w:rsidRPr="00510394">
        <w:rPr>
          <w:rFonts w:ascii="Times New Roman" w:hAnsi="Times New Roman" w:cs="Times New Roman"/>
          <w:i/>
          <w:sz w:val="24"/>
          <w:szCs w:val="24"/>
        </w:rPr>
        <w:t xml:space="preserve"> year after solitary, Keegan </w:t>
      </w:r>
      <w:proofErr w:type="spellStart"/>
      <w:r w:rsidRPr="00510394">
        <w:rPr>
          <w:rFonts w:ascii="Times New Roman" w:hAnsi="Times New Roman" w:cs="Times New Roman"/>
          <w:i/>
          <w:sz w:val="24"/>
          <w:szCs w:val="24"/>
        </w:rPr>
        <w:t>Rolenc</w:t>
      </w:r>
      <w:proofErr w:type="spellEnd"/>
      <w:r w:rsidRPr="00510394">
        <w:rPr>
          <w:rFonts w:ascii="Times New Roman" w:hAnsi="Times New Roman" w:cs="Times New Roman"/>
          <w:i/>
          <w:sz w:val="24"/>
          <w:szCs w:val="24"/>
        </w:rPr>
        <w:t xml:space="preserve"> walks a difficult path</w:t>
      </w:r>
      <w:r w:rsidRPr="00510394">
        <w:rPr>
          <w:rFonts w:ascii="Times New Roman" w:hAnsi="Times New Roman" w:cs="Times New Roman"/>
          <w:sz w:val="24"/>
          <w:szCs w:val="24"/>
        </w:rPr>
        <w:t xml:space="preserve"> shows the ordeal of </w:t>
      </w:r>
      <w:proofErr w:type="spellStart"/>
      <w:r w:rsidRPr="00510394">
        <w:rPr>
          <w:rFonts w:ascii="Times New Roman" w:hAnsi="Times New Roman" w:cs="Times New Roman"/>
          <w:sz w:val="24"/>
          <w:szCs w:val="24"/>
        </w:rPr>
        <w:t>Rolenc</w:t>
      </w:r>
      <w:proofErr w:type="spellEnd"/>
      <w:r w:rsidRPr="00510394">
        <w:rPr>
          <w:rFonts w:ascii="Times New Roman" w:hAnsi="Times New Roman" w:cs="Times New Roman"/>
          <w:sz w:val="24"/>
          <w:szCs w:val="24"/>
        </w:rPr>
        <w:t xml:space="preserve"> in the confinement in Minnesota. </w:t>
      </w:r>
      <w:proofErr w:type="spellStart"/>
      <w:r w:rsidRPr="00510394">
        <w:rPr>
          <w:rFonts w:ascii="Times New Roman" w:hAnsi="Times New Roman" w:cs="Times New Roman"/>
          <w:sz w:val="24"/>
          <w:szCs w:val="24"/>
        </w:rPr>
        <w:t>Rolenc</w:t>
      </w:r>
      <w:proofErr w:type="spellEnd"/>
      <w:r w:rsidRPr="00510394">
        <w:rPr>
          <w:rFonts w:ascii="Times New Roman" w:hAnsi="Times New Roman" w:cs="Times New Roman"/>
          <w:sz w:val="24"/>
          <w:szCs w:val="24"/>
        </w:rPr>
        <w:t xml:space="preserve"> describes how his experiences even when he was taken there when he was sane. The article demonstrates how </w:t>
      </w:r>
      <w:proofErr w:type="spellStart"/>
      <w:r w:rsidRPr="00510394">
        <w:rPr>
          <w:rFonts w:ascii="Times New Roman" w:hAnsi="Times New Roman" w:cs="Times New Roman"/>
          <w:sz w:val="24"/>
          <w:szCs w:val="24"/>
        </w:rPr>
        <w:t>Rolenc</w:t>
      </w:r>
      <w:proofErr w:type="spellEnd"/>
      <w:r w:rsidRPr="00510394">
        <w:rPr>
          <w:rFonts w:ascii="Times New Roman" w:hAnsi="Times New Roman" w:cs="Times New Roman"/>
          <w:sz w:val="24"/>
          <w:szCs w:val="24"/>
        </w:rPr>
        <w:t xml:space="preserve"> had to cope with is the situation and respond to the outside world after his release. This article gives the understanding how it is difficult for those confined to cope with the outside. Therefore, it is helpful to the understanding of the topic of solitary confinement.  </w:t>
      </w:r>
    </w:p>
    <w:p w:rsidR="00510394" w:rsidRPr="00510394" w:rsidRDefault="00510394" w:rsidP="00510394">
      <w:pPr>
        <w:spacing w:line="480" w:lineRule="auto"/>
        <w:ind w:left="720" w:hanging="720"/>
        <w:rPr>
          <w:rFonts w:ascii="Times New Roman" w:hAnsi="Times New Roman" w:cs="Times New Roman"/>
          <w:sz w:val="24"/>
          <w:szCs w:val="24"/>
        </w:rPr>
      </w:pPr>
      <w:proofErr w:type="spellStart"/>
      <w:proofErr w:type="gramStart"/>
      <w:r w:rsidRPr="00510394">
        <w:rPr>
          <w:rFonts w:ascii="Times New Roman" w:hAnsi="Times New Roman" w:cs="Times New Roman"/>
          <w:sz w:val="24"/>
          <w:szCs w:val="24"/>
        </w:rPr>
        <w:t>Mannix</w:t>
      </w:r>
      <w:proofErr w:type="spellEnd"/>
      <w:r w:rsidRPr="00510394">
        <w:rPr>
          <w:rFonts w:ascii="Times New Roman" w:hAnsi="Times New Roman" w:cs="Times New Roman"/>
          <w:sz w:val="24"/>
          <w:szCs w:val="24"/>
        </w:rPr>
        <w:t xml:space="preserve"> .</w:t>
      </w:r>
      <w:proofErr w:type="gramEnd"/>
      <w:r w:rsidRPr="00510394">
        <w:rPr>
          <w:rFonts w:ascii="Times New Roman" w:hAnsi="Times New Roman" w:cs="Times New Roman"/>
          <w:sz w:val="24"/>
          <w:szCs w:val="24"/>
        </w:rPr>
        <w:t xml:space="preserve"> A. (December 28, 2017). A year after solitary, Keegan </w:t>
      </w:r>
      <w:proofErr w:type="spellStart"/>
      <w:r w:rsidRPr="00510394">
        <w:rPr>
          <w:rFonts w:ascii="Times New Roman" w:hAnsi="Times New Roman" w:cs="Times New Roman"/>
          <w:sz w:val="24"/>
          <w:szCs w:val="24"/>
        </w:rPr>
        <w:t>Rolenc</w:t>
      </w:r>
      <w:proofErr w:type="spellEnd"/>
      <w:r w:rsidRPr="00510394">
        <w:rPr>
          <w:rFonts w:ascii="Times New Roman" w:hAnsi="Times New Roman" w:cs="Times New Roman"/>
          <w:sz w:val="24"/>
          <w:szCs w:val="24"/>
        </w:rPr>
        <w:t xml:space="preserve"> walks a difficult path. </w:t>
      </w:r>
      <w:r w:rsidRPr="00510394">
        <w:rPr>
          <w:rFonts w:ascii="Times New Roman" w:hAnsi="Times New Roman" w:cs="Times New Roman"/>
          <w:i/>
          <w:sz w:val="24"/>
          <w:szCs w:val="24"/>
        </w:rPr>
        <w:t>Faribault.com</w:t>
      </w:r>
      <w:r w:rsidRPr="00510394">
        <w:rPr>
          <w:rFonts w:ascii="Times New Roman" w:hAnsi="Times New Roman" w:cs="Times New Roman"/>
          <w:sz w:val="24"/>
          <w:szCs w:val="24"/>
        </w:rPr>
        <w:t>. Retrieved from http://www.southernminn.com/faribault_daily_news/news/article_8a3b9303-eb04-52be-8984-cfd48d5f1ddb.html</w:t>
      </w:r>
    </w:p>
    <w:p w:rsidR="00510394" w:rsidRPr="00510394" w:rsidRDefault="00510394" w:rsidP="00510394">
      <w:pPr>
        <w:spacing w:line="480" w:lineRule="auto"/>
        <w:ind w:firstLine="720"/>
        <w:rPr>
          <w:rFonts w:ascii="Times New Roman" w:hAnsi="Times New Roman" w:cs="Times New Roman"/>
          <w:sz w:val="24"/>
          <w:szCs w:val="24"/>
        </w:rPr>
      </w:pPr>
      <w:r w:rsidRPr="00510394">
        <w:rPr>
          <w:rFonts w:ascii="Times New Roman" w:hAnsi="Times New Roman" w:cs="Times New Roman"/>
          <w:sz w:val="24"/>
          <w:szCs w:val="24"/>
        </w:rPr>
        <w:t xml:space="preserve">This article by </w:t>
      </w:r>
      <w:proofErr w:type="spellStart"/>
      <w:r w:rsidRPr="00510394">
        <w:rPr>
          <w:rFonts w:ascii="Times New Roman" w:hAnsi="Times New Roman" w:cs="Times New Roman"/>
          <w:sz w:val="24"/>
          <w:szCs w:val="24"/>
        </w:rPr>
        <w:t>Mannix</w:t>
      </w:r>
      <w:proofErr w:type="spellEnd"/>
      <w:r w:rsidRPr="00510394">
        <w:rPr>
          <w:rFonts w:ascii="Times New Roman" w:hAnsi="Times New Roman" w:cs="Times New Roman"/>
          <w:sz w:val="24"/>
          <w:szCs w:val="24"/>
        </w:rPr>
        <w:t xml:space="preserve"> illustrates the effects that confinement subject people to. </w:t>
      </w:r>
      <w:proofErr w:type="gramStart"/>
      <w:r w:rsidRPr="00510394">
        <w:rPr>
          <w:rFonts w:ascii="Times New Roman" w:hAnsi="Times New Roman" w:cs="Times New Roman"/>
          <w:sz w:val="24"/>
          <w:szCs w:val="24"/>
        </w:rPr>
        <w:t>the</w:t>
      </w:r>
      <w:proofErr w:type="gramEnd"/>
      <w:r w:rsidRPr="00510394">
        <w:rPr>
          <w:rFonts w:ascii="Times New Roman" w:hAnsi="Times New Roman" w:cs="Times New Roman"/>
          <w:sz w:val="24"/>
          <w:szCs w:val="24"/>
        </w:rPr>
        <w:t xml:space="preserve"> article demonstrates how one of the victims of confinement Keegan </w:t>
      </w:r>
      <w:proofErr w:type="spellStart"/>
      <w:r w:rsidRPr="00510394">
        <w:rPr>
          <w:rFonts w:ascii="Times New Roman" w:hAnsi="Times New Roman" w:cs="Times New Roman"/>
          <w:sz w:val="24"/>
          <w:szCs w:val="24"/>
        </w:rPr>
        <w:t>Rolenc</w:t>
      </w:r>
      <w:proofErr w:type="spellEnd"/>
      <w:r w:rsidRPr="00510394">
        <w:rPr>
          <w:rFonts w:ascii="Times New Roman" w:hAnsi="Times New Roman" w:cs="Times New Roman"/>
          <w:sz w:val="24"/>
          <w:szCs w:val="24"/>
        </w:rPr>
        <w:t xml:space="preserve"> has after being released from a confinement prison. The article shows how it is difficult for </w:t>
      </w:r>
      <w:proofErr w:type="spellStart"/>
      <w:r w:rsidRPr="00510394">
        <w:rPr>
          <w:rFonts w:ascii="Times New Roman" w:hAnsi="Times New Roman" w:cs="Times New Roman"/>
          <w:sz w:val="24"/>
          <w:szCs w:val="24"/>
        </w:rPr>
        <w:t>Rolenc</w:t>
      </w:r>
      <w:proofErr w:type="spellEnd"/>
      <w:r w:rsidRPr="00510394">
        <w:rPr>
          <w:rFonts w:ascii="Times New Roman" w:hAnsi="Times New Roman" w:cs="Times New Roman"/>
          <w:sz w:val="24"/>
          <w:szCs w:val="24"/>
        </w:rPr>
        <w:t xml:space="preserve"> to cope with the outside world following his ordeal at the confinement prison in Minnesota. This article helps to understand the ordeal and the experiences of the victims subjected to confinement even when they are insane.</w:t>
      </w:r>
    </w:p>
    <w:p w:rsidR="00510394" w:rsidRPr="00510394" w:rsidRDefault="00510394" w:rsidP="00510394">
      <w:pPr>
        <w:spacing w:line="480" w:lineRule="auto"/>
        <w:ind w:left="720" w:hanging="720"/>
        <w:rPr>
          <w:rFonts w:ascii="Times New Roman" w:hAnsi="Times New Roman" w:cs="Times New Roman"/>
          <w:sz w:val="24"/>
          <w:szCs w:val="24"/>
        </w:rPr>
      </w:pPr>
      <w:r w:rsidRPr="00510394">
        <w:rPr>
          <w:rFonts w:ascii="Times New Roman" w:hAnsi="Times New Roman" w:cs="Times New Roman"/>
          <w:sz w:val="24"/>
          <w:szCs w:val="24"/>
        </w:rPr>
        <w:t xml:space="preserve">Miles. </w:t>
      </w:r>
      <w:proofErr w:type="gramStart"/>
      <w:r w:rsidRPr="00510394">
        <w:rPr>
          <w:rFonts w:ascii="Times New Roman" w:hAnsi="Times New Roman" w:cs="Times New Roman"/>
          <w:sz w:val="24"/>
          <w:szCs w:val="24"/>
        </w:rPr>
        <w:t>S.  (</w:t>
      </w:r>
      <w:proofErr w:type="gramEnd"/>
      <w:r w:rsidRPr="00510394">
        <w:rPr>
          <w:rFonts w:ascii="Times New Roman" w:hAnsi="Times New Roman" w:cs="Times New Roman"/>
          <w:sz w:val="24"/>
          <w:szCs w:val="24"/>
        </w:rPr>
        <w:t xml:space="preserve">June 30, 2015). </w:t>
      </w:r>
      <w:proofErr w:type="gramStart"/>
      <w:r w:rsidRPr="00510394">
        <w:rPr>
          <w:rFonts w:ascii="Times New Roman" w:hAnsi="Times New Roman" w:cs="Times New Roman"/>
          <w:sz w:val="24"/>
          <w:szCs w:val="24"/>
        </w:rPr>
        <w:t>Time to rethink the practice of solitary confinement.</w:t>
      </w:r>
      <w:proofErr w:type="gramEnd"/>
      <w:r w:rsidRPr="00510394">
        <w:rPr>
          <w:rFonts w:ascii="Times New Roman" w:hAnsi="Times New Roman" w:cs="Times New Roman"/>
          <w:sz w:val="24"/>
          <w:szCs w:val="24"/>
        </w:rPr>
        <w:t xml:space="preserve"> </w:t>
      </w:r>
      <w:proofErr w:type="spellStart"/>
      <w:proofErr w:type="gramStart"/>
      <w:r w:rsidRPr="00510394">
        <w:rPr>
          <w:rFonts w:ascii="Times New Roman" w:hAnsi="Times New Roman" w:cs="Times New Roman"/>
          <w:i/>
          <w:sz w:val="24"/>
          <w:szCs w:val="24"/>
        </w:rPr>
        <w:t>StarTribune</w:t>
      </w:r>
      <w:proofErr w:type="spellEnd"/>
      <w:r w:rsidRPr="00510394">
        <w:rPr>
          <w:rFonts w:ascii="Times New Roman" w:hAnsi="Times New Roman" w:cs="Times New Roman"/>
          <w:sz w:val="24"/>
          <w:szCs w:val="24"/>
        </w:rPr>
        <w:t>.</w:t>
      </w:r>
      <w:proofErr w:type="gramEnd"/>
      <w:r w:rsidRPr="00510394">
        <w:rPr>
          <w:rFonts w:ascii="Times New Roman" w:hAnsi="Times New Roman" w:cs="Times New Roman"/>
          <w:sz w:val="24"/>
          <w:szCs w:val="24"/>
        </w:rPr>
        <w:t xml:space="preserve"> Retrieved from http://www.startribune.com/time-for-minnesota-to-rethink-the-practice-of-solitary-confinement/311061631/</w:t>
      </w:r>
    </w:p>
    <w:p w:rsidR="00510394" w:rsidRPr="00510394" w:rsidRDefault="00510394" w:rsidP="00510394">
      <w:pPr>
        <w:spacing w:line="480" w:lineRule="auto"/>
        <w:ind w:firstLine="720"/>
        <w:rPr>
          <w:rFonts w:ascii="Times New Roman" w:hAnsi="Times New Roman" w:cs="Times New Roman"/>
          <w:sz w:val="24"/>
          <w:szCs w:val="24"/>
        </w:rPr>
      </w:pPr>
      <w:r w:rsidRPr="00510394">
        <w:rPr>
          <w:rFonts w:ascii="Times New Roman" w:hAnsi="Times New Roman" w:cs="Times New Roman"/>
          <w:sz w:val="24"/>
          <w:szCs w:val="24"/>
        </w:rPr>
        <w:lastRenderedPageBreak/>
        <w:t xml:space="preserve">The article time to rethink the practice of solitary confinement emphasizes on the conversation and the issues that are brought about by solitary confinement. The article shows the facts that the Supreme Court justice Kennedy Anthony presents solitary confinement. The author demonstrates that taking people to solitary confinement results into some of the issues like insanity and sometimes even causing the prisoners to commit suicide. The confinement keeps the prisoners away from people because of the places that they are locked in. therefore, for the topic of solitary confinement, this article is important to understand the topic.  </w:t>
      </w:r>
    </w:p>
    <w:p w:rsidR="00510394" w:rsidRPr="00510394" w:rsidRDefault="00510394" w:rsidP="00510394">
      <w:pPr>
        <w:spacing w:line="480" w:lineRule="auto"/>
        <w:ind w:left="720" w:hanging="720"/>
        <w:rPr>
          <w:rFonts w:ascii="Times New Roman" w:hAnsi="Times New Roman" w:cs="Times New Roman"/>
          <w:sz w:val="24"/>
          <w:szCs w:val="24"/>
        </w:rPr>
      </w:pPr>
      <w:r w:rsidRPr="00510394">
        <w:rPr>
          <w:rFonts w:ascii="Times New Roman" w:hAnsi="Times New Roman" w:cs="Times New Roman"/>
          <w:sz w:val="24"/>
          <w:szCs w:val="24"/>
        </w:rPr>
        <w:t xml:space="preserve">The Register’s editorial. (September 15, 2015). Editorial: Limit solitary confinement in prison. </w:t>
      </w:r>
      <w:proofErr w:type="gramStart"/>
      <w:r w:rsidRPr="00510394">
        <w:rPr>
          <w:rFonts w:ascii="Times New Roman" w:hAnsi="Times New Roman" w:cs="Times New Roman"/>
          <w:i/>
          <w:sz w:val="24"/>
          <w:szCs w:val="24"/>
        </w:rPr>
        <w:t>Des Moines Register</w:t>
      </w:r>
      <w:r w:rsidRPr="00510394">
        <w:rPr>
          <w:rFonts w:ascii="Times New Roman" w:hAnsi="Times New Roman" w:cs="Times New Roman"/>
          <w:sz w:val="24"/>
          <w:szCs w:val="24"/>
        </w:rPr>
        <w:t>.</w:t>
      </w:r>
      <w:proofErr w:type="gramEnd"/>
      <w:r w:rsidRPr="00510394">
        <w:rPr>
          <w:rFonts w:ascii="Times New Roman" w:hAnsi="Times New Roman" w:cs="Times New Roman"/>
          <w:sz w:val="24"/>
          <w:szCs w:val="24"/>
        </w:rPr>
        <w:t xml:space="preserve"> Retrieved from https://www.desmoinesregister.com/story/opinion/editorials/2015/09/15/solitary-confinement-abused-prisons/72322252/</w:t>
      </w:r>
    </w:p>
    <w:p w:rsidR="00510394" w:rsidRPr="00510394" w:rsidRDefault="00510394" w:rsidP="00510394">
      <w:pPr>
        <w:spacing w:line="480" w:lineRule="auto"/>
        <w:ind w:firstLine="720"/>
        <w:rPr>
          <w:rFonts w:ascii="Times New Roman" w:hAnsi="Times New Roman" w:cs="Times New Roman"/>
          <w:sz w:val="24"/>
          <w:szCs w:val="24"/>
        </w:rPr>
      </w:pPr>
      <w:r w:rsidRPr="00510394">
        <w:rPr>
          <w:rFonts w:ascii="Times New Roman" w:hAnsi="Times New Roman" w:cs="Times New Roman"/>
          <w:sz w:val="24"/>
          <w:szCs w:val="24"/>
        </w:rPr>
        <w:t xml:space="preserve">This article raises some of the issues about confinement in prison. It emphasizes on how this is an inhumane act even if it is a practice that is very common in the United States. This article raises some of the issues like those that were raised by U.S Supreme Court justice Kennedy Anthony who suggests the importance looking at the legality of confinement only when the right case is presented. The issues presented in this article are important to understand the reasons behind confinement. </w:t>
      </w:r>
    </w:p>
    <w:p w:rsidR="004B3D5B" w:rsidRPr="004B3D5B" w:rsidRDefault="004B3D5B" w:rsidP="00510394">
      <w:pPr>
        <w:spacing w:line="480" w:lineRule="auto"/>
        <w:rPr>
          <w:rFonts w:ascii="Times New Roman" w:hAnsi="Times New Roman" w:cs="Times New Roman"/>
          <w:sz w:val="24"/>
          <w:szCs w:val="24"/>
        </w:rPr>
      </w:pPr>
    </w:p>
    <w:sectPr w:rsidR="004B3D5B" w:rsidRPr="004B3D5B" w:rsidSect="005E3B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C09" w:rsidRDefault="00084C09" w:rsidP="005E3B8E">
      <w:pPr>
        <w:spacing w:after="0" w:line="240" w:lineRule="auto"/>
      </w:pPr>
      <w:r>
        <w:separator/>
      </w:r>
    </w:p>
  </w:endnote>
  <w:endnote w:type="continuationSeparator" w:id="0">
    <w:p w:rsidR="00084C09" w:rsidRDefault="00084C09" w:rsidP="005E3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C09" w:rsidRDefault="00084C09" w:rsidP="005E3B8E">
      <w:pPr>
        <w:spacing w:after="0" w:line="240" w:lineRule="auto"/>
      </w:pPr>
      <w:r>
        <w:separator/>
      </w:r>
    </w:p>
  </w:footnote>
  <w:footnote w:type="continuationSeparator" w:id="0">
    <w:p w:rsidR="00084C09" w:rsidRDefault="00084C09" w:rsidP="005E3B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B8E" w:rsidRDefault="005E3B8E">
    <w:pPr>
      <w:pStyle w:val="Header"/>
    </w:pPr>
    <w:r w:rsidRPr="005E3B8E">
      <w:rPr>
        <w:rFonts w:ascii="Times New Roman" w:hAnsi="Times New Roman" w:cs="Times New Roman"/>
        <w:sz w:val="24"/>
        <w:szCs w:val="24"/>
      </w:rPr>
      <w:t>ANNOTATED BIBLIOGRAPHY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E3B8E">
      <w:rPr>
        <w:rFonts w:ascii="Times New Roman" w:hAnsi="Times New Roman" w:cs="Times New Roman"/>
        <w:sz w:val="24"/>
        <w:szCs w:val="24"/>
      </w:rPr>
      <w:fldChar w:fldCharType="begin"/>
    </w:r>
    <w:r w:rsidRPr="005E3B8E">
      <w:rPr>
        <w:rFonts w:ascii="Times New Roman" w:hAnsi="Times New Roman" w:cs="Times New Roman"/>
        <w:sz w:val="24"/>
        <w:szCs w:val="24"/>
      </w:rPr>
      <w:instrText xml:space="preserve"> PAGE   \* MERGEFORMAT </w:instrText>
    </w:r>
    <w:r w:rsidRPr="005E3B8E">
      <w:rPr>
        <w:rFonts w:ascii="Times New Roman" w:hAnsi="Times New Roman" w:cs="Times New Roman"/>
        <w:sz w:val="24"/>
        <w:szCs w:val="24"/>
      </w:rPr>
      <w:fldChar w:fldCharType="separate"/>
    </w:r>
    <w:r w:rsidR="00323729">
      <w:rPr>
        <w:rFonts w:ascii="Times New Roman" w:hAnsi="Times New Roman" w:cs="Times New Roman"/>
        <w:noProof/>
        <w:sz w:val="24"/>
        <w:szCs w:val="24"/>
      </w:rPr>
      <w:t>4</w:t>
    </w:r>
    <w:r w:rsidRPr="005E3B8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B8E" w:rsidRPr="005E3B8E" w:rsidRDefault="005E3B8E">
    <w:pPr>
      <w:pStyle w:val="Header"/>
      <w:rPr>
        <w:rFonts w:ascii="Times New Roman" w:hAnsi="Times New Roman" w:cs="Times New Roman"/>
        <w:sz w:val="24"/>
        <w:szCs w:val="24"/>
      </w:rPr>
    </w:pPr>
    <w:r w:rsidRPr="005E3B8E">
      <w:rPr>
        <w:rFonts w:ascii="Times New Roman" w:hAnsi="Times New Roman" w:cs="Times New Roman"/>
        <w:sz w:val="24"/>
        <w:szCs w:val="24"/>
      </w:rPr>
      <w:t>Running head: ANNOTATED BIBLIOGRAPHY</w:t>
    </w:r>
    <w:r>
      <w:rPr>
        <w:rFonts w:ascii="Times New Roman" w:hAnsi="Times New Roman" w:cs="Times New Roman"/>
        <w:sz w:val="24"/>
        <w:szCs w:val="24"/>
      </w:rPr>
      <w:tab/>
    </w:r>
    <w:r>
      <w:rPr>
        <w:rFonts w:ascii="Times New Roman" w:hAnsi="Times New Roman" w:cs="Times New Roman"/>
        <w:sz w:val="24"/>
        <w:szCs w:val="24"/>
      </w:rPr>
      <w:tab/>
    </w:r>
    <w:r w:rsidRPr="005E3B8E">
      <w:rPr>
        <w:rFonts w:ascii="Times New Roman" w:hAnsi="Times New Roman" w:cs="Times New Roman"/>
        <w:sz w:val="24"/>
        <w:szCs w:val="24"/>
      </w:rPr>
      <w:fldChar w:fldCharType="begin"/>
    </w:r>
    <w:r w:rsidRPr="005E3B8E">
      <w:rPr>
        <w:rFonts w:ascii="Times New Roman" w:hAnsi="Times New Roman" w:cs="Times New Roman"/>
        <w:sz w:val="24"/>
        <w:szCs w:val="24"/>
      </w:rPr>
      <w:instrText xml:space="preserve"> PAGE   \* MERGEFORMAT </w:instrText>
    </w:r>
    <w:r w:rsidRPr="005E3B8E">
      <w:rPr>
        <w:rFonts w:ascii="Times New Roman" w:hAnsi="Times New Roman" w:cs="Times New Roman"/>
        <w:sz w:val="24"/>
        <w:szCs w:val="24"/>
      </w:rPr>
      <w:fldChar w:fldCharType="separate"/>
    </w:r>
    <w:r w:rsidR="00323729">
      <w:rPr>
        <w:rFonts w:ascii="Times New Roman" w:hAnsi="Times New Roman" w:cs="Times New Roman"/>
        <w:noProof/>
        <w:sz w:val="24"/>
        <w:szCs w:val="24"/>
      </w:rPr>
      <w:t>1</w:t>
    </w:r>
    <w:r w:rsidRPr="005E3B8E">
      <w:rPr>
        <w:rFonts w:ascii="Times New Roman" w:hAnsi="Times New Roman" w:cs="Times New Roman"/>
        <w:noProof/>
        <w:sz w:val="24"/>
        <w:szCs w:val="24"/>
      </w:rPr>
      <w:fldChar w:fldCharType="end"/>
    </w:r>
    <w:r w:rsidRPr="005E3B8E">
      <w:rPr>
        <w:rFonts w:ascii="Times New Roman" w:hAnsi="Times New Roman" w:cs="Times New Roman"/>
        <w:sz w:val="24"/>
        <w:szCs w:val="24"/>
      </w:rPr>
      <w:tab/>
    </w:r>
    <w:r w:rsidRPr="005E3B8E">
      <w:rPr>
        <w:rFonts w:ascii="Times New Roman" w:hAnsi="Times New Roman" w:cs="Times New Roman"/>
        <w:sz w:val="24"/>
        <w:szCs w:val="24"/>
      </w:rPr>
      <w:tab/>
    </w:r>
    <w:r w:rsidRPr="005E3B8E">
      <w:rPr>
        <w:rFonts w:ascii="Times New Roman" w:hAnsi="Times New Roman" w:cs="Times New Roman"/>
        <w:sz w:val="24"/>
        <w:szCs w:val="24"/>
      </w:rPr>
      <w:tab/>
    </w:r>
    <w:r w:rsidRPr="005E3B8E">
      <w:rPr>
        <w:rFonts w:ascii="Times New Roman" w:hAnsi="Times New Roman" w:cs="Times New Roman"/>
        <w:sz w:val="24"/>
        <w:szCs w:val="24"/>
      </w:rPr>
      <w:fldChar w:fldCharType="begin"/>
    </w:r>
    <w:r w:rsidRPr="005E3B8E">
      <w:rPr>
        <w:rFonts w:ascii="Times New Roman" w:hAnsi="Times New Roman" w:cs="Times New Roman"/>
        <w:sz w:val="24"/>
        <w:szCs w:val="24"/>
      </w:rPr>
      <w:instrText xml:space="preserve"> PAGE   \* MERGEFORMAT </w:instrText>
    </w:r>
    <w:r w:rsidRPr="005E3B8E">
      <w:rPr>
        <w:rFonts w:ascii="Times New Roman" w:hAnsi="Times New Roman" w:cs="Times New Roman"/>
        <w:sz w:val="24"/>
        <w:szCs w:val="24"/>
      </w:rPr>
      <w:fldChar w:fldCharType="separate"/>
    </w:r>
    <w:r w:rsidR="00323729">
      <w:rPr>
        <w:rFonts w:ascii="Times New Roman" w:hAnsi="Times New Roman" w:cs="Times New Roman"/>
        <w:noProof/>
        <w:sz w:val="24"/>
        <w:szCs w:val="24"/>
      </w:rPr>
      <w:t>1</w:t>
    </w:r>
    <w:r w:rsidRPr="005E3B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D5B"/>
    <w:rsid w:val="00084C09"/>
    <w:rsid w:val="0027339E"/>
    <w:rsid w:val="002D1167"/>
    <w:rsid w:val="00323729"/>
    <w:rsid w:val="00411443"/>
    <w:rsid w:val="004B3D5B"/>
    <w:rsid w:val="004B4F51"/>
    <w:rsid w:val="00510394"/>
    <w:rsid w:val="005A5387"/>
    <w:rsid w:val="005D3719"/>
    <w:rsid w:val="005E3B8E"/>
    <w:rsid w:val="0066298F"/>
    <w:rsid w:val="008F0401"/>
    <w:rsid w:val="00967593"/>
    <w:rsid w:val="00AD5007"/>
    <w:rsid w:val="00BF292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411443"/>
    <w:rPr>
      <w:color w:val="0000FF" w:themeColor="hyperlink"/>
      <w:u w:val="single"/>
    </w:rPr>
  </w:style>
  <w:style w:type="paragraph" w:styleId="Header">
    <w:name w:val="header"/>
    <w:basedOn w:val="Normal"/>
    <w:link w:val="HeaderChar"/>
    <w:uiPriority w:val="99"/>
    <w:unhideWhenUsed/>
    <w:rsid w:val="005E3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B8E"/>
  </w:style>
  <w:style w:type="paragraph" w:styleId="Footer">
    <w:name w:val="footer"/>
    <w:basedOn w:val="Normal"/>
    <w:link w:val="FooterChar"/>
    <w:uiPriority w:val="99"/>
    <w:unhideWhenUsed/>
    <w:rsid w:val="005E3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B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411443"/>
    <w:rPr>
      <w:color w:val="0000FF" w:themeColor="hyperlink"/>
      <w:u w:val="single"/>
    </w:rPr>
  </w:style>
  <w:style w:type="paragraph" w:styleId="Header">
    <w:name w:val="header"/>
    <w:basedOn w:val="Normal"/>
    <w:link w:val="HeaderChar"/>
    <w:uiPriority w:val="99"/>
    <w:unhideWhenUsed/>
    <w:rsid w:val="005E3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B8E"/>
  </w:style>
  <w:style w:type="paragraph" w:styleId="Footer">
    <w:name w:val="footer"/>
    <w:basedOn w:val="Normal"/>
    <w:link w:val="FooterChar"/>
    <w:uiPriority w:val="99"/>
    <w:unhideWhenUsed/>
    <w:rsid w:val="005E3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2018-02-18T14:43:00Z</dcterms:created>
  <dcterms:modified xsi:type="dcterms:W3CDTF">2018-02-18T14:43:00Z</dcterms:modified>
</cp:coreProperties>
</file>